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05" w:rsidRPr="008130CB" w:rsidRDefault="00791205" w:rsidP="0062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4</w:t>
      </w:r>
      <w:r w:rsidRPr="008130CB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="002E3FEB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 xml:space="preserve"> </w:t>
      </w:r>
      <w:r w:rsidR="00626A0D" w:rsidRPr="008130CB">
        <w:rPr>
          <w:rFonts w:ascii="Arial" w:eastAsia="Times New Roman" w:hAnsi="Arial" w:cs="Arial"/>
          <w:b/>
          <w:color w:val="222222"/>
          <w:sz w:val="24"/>
          <w:szCs w:val="24"/>
        </w:rPr>
        <w:t>WAY</w:t>
      </w:r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WINTER FESTIVAL</w:t>
      </w:r>
    </w:p>
    <w:p w:rsidR="00626A0D" w:rsidRPr="008130CB" w:rsidRDefault="00626A0D" w:rsidP="002F05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1</w:t>
      </w:r>
      <w:r w:rsidR="002F0547">
        <w:rPr>
          <w:rFonts w:ascii="Arial" w:eastAsia="Times New Roman" w:hAnsi="Arial" w:cs="Arial"/>
          <w:b/>
          <w:color w:val="222222"/>
          <w:sz w:val="24"/>
          <w:szCs w:val="24"/>
        </w:rPr>
        <w:t>0</w:t>
      </w:r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th January to 20</w:t>
      </w:r>
      <w:r w:rsidRPr="008130CB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February 2017</w:t>
      </w:r>
    </w:p>
    <w:p w:rsidR="00626A0D" w:rsidRDefault="00626A0D" w:rsidP="0062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GOA, INDIA</w:t>
      </w:r>
    </w:p>
    <w:p w:rsidR="008130CB" w:rsidRDefault="008130CB" w:rsidP="0062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8130CB" w:rsidRPr="008130CB" w:rsidRDefault="008130CB" w:rsidP="00626A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791205" w:rsidRPr="008130CB" w:rsidRDefault="00791205" w:rsidP="00791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1205" w:rsidRPr="008130CB" w:rsidRDefault="00791205" w:rsidP="002E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VENUE ... </w:t>
      </w:r>
      <w:proofErr w:type="spellStart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D'mello's</w:t>
      </w:r>
      <w:proofErr w:type="spellEnd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Sea View Home, Yoga </w:t>
      </w:r>
      <w:proofErr w:type="gramStart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Hall</w:t>
      </w:r>
      <w:r w:rsidR="002E3FE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 </w:t>
      </w:r>
      <w:proofErr w:type="spellStart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Candolim</w:t>
      </w:r>
      <w:proofErr w:type="spellEnd"/>
      <w:proofErr w:type="gramEnd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Beach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016"/>
      </w:tblGrid>
      <w:tr w:rsidR="002E3FEB" w:rsidTr="002E3FEB">
        <w:tc>
          <w:tcPr>
            <w:tcW w:w="2334" w:type="dxa"/>
          </w:tcPr>
          <w:p w:rsidR="002E3FEB" w:rsidRDefault="002E3FEB" w:rsidP="002E3FE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10 - 19</w:t>
            </w:r>
          </w:p>
        </w:tc>
        <w:tc>
          <w:tcPr>
            <w:tcW w:w="7016" w:type="dxa"/>
          </w:tcPr>
          <w:p w:rsidR="002E3FEB" w:rsidRDefault="002E3FEB" w:rsidP="002E3FE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Group with Avrom, Deborah, Melanie</w:t>
            </w:r>
          </w:p>
        </w:tc>
      </w:tr>
      <w:tr w:rsidR="002E3FEB" w:rsidTr="002E3FEB">
        <w:tc>
          <w:tcPr>
            <w:tcW w:w="2334" w:type="dxa"/>
          </w:tcPr>
          <w:p w:rsidR="002E3FEB" w:rsidRDefault="002E3FEB" w:rsidP="002E3FE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</w:t>
            </w: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20</w:t>
            </w:r>
          </w:p>
        </w:tc>
        <w:tc>
          <w:tcPr>
            <w:tcW w:w="7016" w:type="dxa"/>
          </w:tcPr>
          <w:p w:rsidR="002E3FEB" w:rsidRDefault="002E3FEB" w:rsidP="002E3FE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Rest</w:t>
            </w:r>
          </w:p>
        </w:tc>
      </w:tr>
      <w:tr w:rsidR="002E3FEB" w:rsidTr="002E3FEB">
        <w:tc>
          <w:tcPr>
            <w:tcW w:w="2334" w:type="dxa"/>
          </w:tcPr>
          <w:p w:rsidR="002E3FEB" w:rsidRDefault="002E3FEB" w:rsidP="002E3FE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21 - 29</w:t>
            </w:r>
          </w:p>
        </w:tc>
        <w:tc>
          <w:tcPr>
            <w:tcW w:w="7016" w:type="dxa"/>
          </w:tcPr>
          <w:p w:rsidR="002E3FEB" w:rsidRDefault="002E3FEB" w:rsidP="002E3FE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Open </w:t>
            </w: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Group 1</w:t>
            </w:r>
          </w:p>
        </w:tc>
      </w:tr>
      <w:tr w:rsidR="002E3FEB" w:rsidTr="002E3FEB">
        <w:tc>
          <w:tcPr>
            <w:tcW w:w="2334" w:type="dxa"/>
          </w:tcPr>
          <w:p w:rsidR="002E3FEB" w:rsidRDefault="002E3FEB" w:rsidP="002E3FE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30th, 31st</w:t>
            </w:r>
          </w:p>
        </w:tc>
        <w:tc>
          <w:tcPr>
            <w:tcW w:w="7016" w:type="dxa"/>
          </w:tcPr>
          <w:p w:rsidR="002E3FEB" w:rsidRDefault="002E3FEB" w:rsidP="002E3FEB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Rest</w:t>
            </w:r>
          </w:p>
        </w:tc>
      </w:tr>
    </w:tbl>
    <w:p w:rsidR="00791205" w:rsidRPr="008130CB" w:rsidRDefault="00791205" w:rsidP="00791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91205" w:rsidRDefault="00791205" w:rsidP="002E3F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VENUE ... </w:t>
      </w:r>
      <w:proofErr w:type="spellStart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Aashyana</w:t>
      </w:r>
      <w:proofErr w:type="spellEnd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Lakhanpal</w:t>
      </w:r>
      <w:proofErr w:type="spellEnd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Yoga </w:t>
      </w:r>
      <w:proofErr w:type="gramStart"/>
      <w:r w:rsidRPr="008130CB">
        <w:rPr>
          <w:rFonts w:ascii="Arial" w:eastAsia="Times New Roman" w:hAnsi="Arial" w:cs="Arial"/>
          <w:b/>
          <w:color w:val="222222"/>
          <w:sz w:val="24"/>
          <w:szCs w:val="24"/>
        </w:rPr>
        <w:t>Pavilion</w:t>
      </w:r>
      <w:r w:rsidR="002E3FE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,  </w:t>
      </w:r>
      <w:proofErr w:type="spellStart"/>
      <w:r w:rsidR="00414F6E" w:rsidRPr="008130CB">
        <w:rPr>
          <w:rFonts w:ascii="Arial" w:eastAsia="Times New Roman" w:hAnsi="Arial" w:cs="Arial"/>
          <w:b/>
          <w:color w:val="222222"/>
          <w:sz w:val="24"/>
          <w:szCs w:val="24"/>
        </w:rPr>
        <w:t>Candolim</w:t>
      </w:r>
      <w:proofErr w:type="spellEnd"/>
      <w:proofErr w:type="gramEnd"/>
      <w:r w:rsidR="00414F6E" w:rsidRPr="008130C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Beach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016"/>
      </w:tblGrid>
      <w:tr w:rsidR="002E3FEB" w:rsidTr="002E3FEB">
        <w:tc>
          <w:tcPr>
            <w:tcW w:w="2334" w:type="dxa"/>
          </w:tcPr>
          <w:p w:rsidR="002E3FEB" w:rsidRDefault="002E3FEB" w:rsidP="0079120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1st to 9th</w:t>
            </w:r>
          </w:p>
        </w:tc>
        <w:tc>
          <w:tcPr>
            <w:tcW w:w="7016" w:type="dxa"/>
          </w:tcPr>
          <w:p w:rsidR="002E3FEB" w:rsidRDefault="002E3FEB" w:rsidP="0079120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Group 2</w:t>
            </w:r>
          </w:p>
        </w:tc>
      </w:tr>
      <w:tr w:rsidR="002E3FEB" w:rsidTr="002E3FEB">
        <w:tc>
          <w:tcPr>
            <w:tcW w:w="2334" w:type="dxa"/>
          </w:tcPr>
          <w:p w:rsidR="002E3FEB" w:rsidRDefault="002E3FEB" w:rsidP="0079120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10th</w:t>
            </w:r>
          </w:p>
        </w:tc>
        <w:tc>
          <w:tcPr>
            <w:tcW w:w="7016" w:type="dxa"/>
          </w:tcPr>
          <w:p w:rsidR="002E3FEB" w:rsidRDefault="002E3FEB" w:rsidP="0079120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Rest</w:t>
            </w:r>
          </w:p>
        </w:tc>
      </w:tr>
      <w:tr w:rsidR="002E3FEB" w:rsidTr="002E3FEB">
        <w:tc>
          <w:tcPr>
            <w:tcW w:w="2334" w:type="dxa"/>
          </w:tcPr>
          <w:p w:rsidR="002E3FEB" w:rsidRDefault="002E3FEB" w:rsidP="0079120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11th to 19th</w:t>
            </w:r>
          </w:p>
        </w:tc>
        <w:tc>
          <w:tcPr>
            <w:tcW w:w="7016" w:type="dxa"/>
          </w:tcPr>
          <w:p w:rsidR="002E3FEB" w:rsidRDefault="002E3FEB" w:rsidP="0079120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 w:rsidRPr="008130CB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Group 3</w:t>
            </w:r>
          </w:p>
        </w:tc>
      </w:tr>
      <w:tr w:rsidR="002E3FEB" w:rsidTr="002E3FEB">
        <w:tc>
          <w:tcPr>
            <w:tcW w:w="2334" w:type="dxa"/>
          </w:tcPr>
          <w:p w:rsidR="002E3FEB" w:rsidRDefault="002E3FEB" w:rsidP="0079120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Feb 20</w:t>
            </w:r>
            <w:r w:rsidRPr="00253555">
              <w:rPr>
                <w:rFonts w:ascii="Arial" w:eastAsia="Times New Roman" w:hAnsi="Arial" w:cs="Arial"/>
                <w:color w:val="22222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7016" w:type="dxa"/>
          </w:tcPr>
          <w:p w:rsidR="002E3FEB" w:rsidRDefault="002E3FEB" w:rsidP="00791205">
            <w:pP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If the group is willing…. Sharing of our work with an audience.</w:t>
            </w:r>
          </w:p>
        </w:tc>
      </w:tr>
    </w:tbl>
    <w:p w:rsidR="002E3FEB" w:rsidRDefault="002E3FEB" w:rsidP="00791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723E0" w:rsidRPr="008130CB" w:rsidRDefault="00F723E0" w:rsidP="00791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color w:val="222222"/>
          <w:sz w:val="24"/>
          <w:szCs w:val="24"/>
        </w:rPr>
        <w:t>Open Groups will be facilitated by Akash with the support of the Akhaldans Tea</w:t>
      </w:r>
      <w:r w:rsidR="00C1374C">
        <w:rPr>
          <w:rFonts w:ascii="Arial" w:eastAsia="Times New Roman" w:hAnsi="Arial" w:cs="Arial"/>
          <w:color w:val="222222"/>
          <w:sz w:val="24"/>
          <w:szCs w:val="24"/>
        </w:rPr>
        <w:t>m, and others who wish to teach</w:t>
      </w:r>
      <w:r w:rsidR="008130C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C1374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130CB">
        <w:rPr>
          <w:rFonts w:ascii="Arial" w:eastAsia="Times New Roman" w:hAnsi="Arial" w:cs="Arial"/>
          <w:color w:val="222222"/>
          <w:sz w:val="24"/>
          <w:szCs w:val="24"/>
        </w:rPr>
        <w:t>or share their work</w:t>
      </w:r>
      <w:r w:rsidR="00C045B4"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. (Please let me know </w:t>
      </w:r>
      <w:r w:rsidR="00DA38BA"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if you wish to teach </w:t>
      </w:r>
      <w:r w:rsidR="0096075B">
        <w:rPr>
          <w:rFonts w:ascii="Arial" w:eastAsia="Times New Roman" w:hAnsi="Arial" w:cs="Arial"/>
          <w:color w:val="222222"/>
          <w:sz w:val="24"/>
          <w:szCs w:val="24"/>
        </w:rPr>
        <w:t>some</w:t>
      </w:r>
      <w:r w:rsidR="00DA38BA"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 movement</w:t>
      </w:r>
      <w:r w:rsidR="0096075B">
        <w:rPr>
          <w:rFonts w:ascii="Arial" w:eastAsia="Times New Roman" w:hAnsi="Arial" w:cs="Arial"/>
          <w:color w:val="222222"/>
          <w:sz w:val="24"/>
          <w:szCs w:val="24"/>
        </w:rPr>
        <w:t>s,</w:t>
      </w:r>
      <w:r w:rsidR="00C045B4"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 or offer any other process.)</w:t>
      </w:r>
    </w:p>
    <w:p w:rsidR="00D500D6" w:rsidRDefault="005F5691" w:rsidP="00F723E0">
      <w:pPr>
        <w:rPr>
          <w:rFonts w:ascii="Arial" w:hAnsi="Arial"/>
          <w:sz w:val="24"/>
          <w:szCs w:val="24"/>
        </w:rPr>
      </w:pPr>
      <w:r w:rsidRPr="008130CB">
        <w:rPr>
          <w:rFonts w:ascii="Arial" w:hAnsi="Arial"/>
          <w:sz w:val="24"/>
          <w:szCs w:val="24"/>
        </w:rPr>
        <w:t xml:space="preserve">The </w:t>
      </w:r>
      <w:r w:rsidR="00095B80" w:rsidRPr="008130CB">
        <w:rPr>
          <w:rFonts w:ascii="Arial" w:hAnsi="Arial"/>
          <w:sz w:val="24"/>
          <w:szCs w:val="24"/>
        </w:rPr>
        <w:t>groups will</w:t>
      </w:r>
      <w:r w:rsidR="00095B80">
        <w:rPr>
          <w:rFonts w:ascii="Arial" w:hAnsi="Arial"/>
          <w:sz w:val="24"/>
          <w:szCs w:val="24"/>
        </w:rPr>
        <w:t xml:space="preserve"> include</w:t>
      </w:r>
      <w:r w:rsidR="00C045B4" w:rsidRPr="008130CB">
        <w:rPr>
          <w:rFonts w:ascii="Arial" w:hAnsi="Arial"/>
          <w:sz w:val="24"/>
          <w:szCs w:val="24"/>
        </w:rPr>
        <w:t>…</w:t>
      </w:r>
    </w:p>
    <w:p w:rsidR="00D500D6" w:rsidRPr="00095B80" w:rsidRDefault="00C045B4" w:rsidP="00095B8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95B80">
        <w:rPr>
          <w:rFonts w:ascii="Arial" w:hAnsi="Arial"/>
          <w:b/>
          <w:sz w:val="24"/>
          <w:szCs w:val="24"/>
        </w:rPr>
        <w:t>All the</w:t>
      </w:r>
      <w:r w:rsidRPr="00095B80">
        <w:rPr>
          <w:rFonts w:ascii="Arial" w:hAnsi="Arial"/>
          <w:sz w:val="24"/>
          <w:szCs w:val="24"/>
        </w:rPr>
        <w:t xml:space="preserve"> </w:t>
      </w:r>
      <w:r w:rsidR="00D500D6" w:rsidRPr="00095B80">
        <w:rPr>
          <w:rFonts w:ascii="Arial" w:hAnsi="Arial"/>
          <w:b/>
          <w:sz w:val="24"/>
          <w:szCs w:val="24"/>
        </w:rPr>
        <w:t>Movements</w:t>
      </w:r>
      <w:r w:rsidR="00F723E0" w:rsidRPr="00095B80">
        <w:rPr>
          <w:rFonts w:ascii="Arial" w:hAnsi="Arial"/>
          <w:b/>
          <w:sz w:val="24"/>
          <w:szCs w:val="24"/>
        </w:rPr>
        <w:t xml:space="preserve"> from the 39/46 series</w:t>
      </w:r>
    </w:p>
    <w:p w:rsidR="00D500D6" w:rsidRPr="00095B80" w:rsidRDefault="00F723E0" w:rsidP="00095B8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95B80">
        <w:rPr>
          <w:rFonts w:ascii="Arial" w:hAnsi="Arial"/>
          <w:b/>
          <w:sz w:val="24"/>
          <w:szCs w:val="24"/>
        </w:rPr>
        <w:t>Inner exercises</w:t>
      </w:r>
      <w:r w:rsidR="00D500D6" w:rsidRPr="00095B80">
        <w:rPr>
          <w:rFonts w:ascii="Arial" w:hAnsi="Arial"/>
          <w:sz w:val="24"/>
          <w:szCs w:val="24"/>
        </w:rPr>
        <w:t xml:space="preserve"> </w:t>
      </w:r>
      <w:r w:rsidRPr="00095B80">
        <w:rPr>
          <w:rFonts w:ascii="Arial" w:hAnsi="Arial"/>
          <w:sz w:val="24"/>
          <w:szCs w:val="24"/>
        </w:rPr>
        <w:t>for</w:t>
      </w:r>
      <w:r w:rsidR="00D500D6" w:rsidRPr="00095B80">
        <w:rPr>
          <w:rFonts w:ascii="Arial" w:hAnsi="Arial"/>
          <w:sz w:val="24"/>
          <w:szCs w:val="24"/>
        </w:rPr>
        <w:t xml:space="preserve"> the transformation of energies</w:t>
      </w:r>
    </w:p>
    <w:p w:rsidR="00D500D6" w:rsidRPr="00095B80" w:rsidRDefault="00F723E0" w:rsidP="00095B8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95B80">
        <w:rPr>
          <w:rFonts w:ascii="Arial" w:hAnsi="Arial"/>
          <w:b/>
          <w:sz w:val="24"/>
          <w:szCs w:val="24"/>
        </w:rPr>
        <w:t>Conversations</w:t>
      </w:r>
      <w:r w:rsidR="00D500D6" w:rsidRPr="00095B80">
        <w:rPr>
          <w:rFonts w:ascii="Arial" w:hAnsi="Arial"/>
          <w:b/>
          <w:sz w:val="24"/>
          <w:szCs w:val="24"/>
        </w:rPr>
        <w:t xml:space="preserve"> </w:t>
      </w:r>
      <w:r w:rsidRPr="00095B80">
        <w:rPr>
          <w:rFonts w:ascii="Arial" w:hAnsi="Arial"/>
          <w:sz w:val="24"/>
          <w:szCs w:val="24"/>
        </w:rPr>
        <w:t>to share the results of our practice in an a</w:t>
      </w:r>
      <w:r w:rsidR="00CA386F">
        <w:rPr>
          <w:rFonts w:ascii="Arial" w:hAnsi="Arial"/>
          <w:sz w:val="24"/>
          <w:szCs w:val="24"/>
        </w:rPr>
        <w:t>tmosphere of awareness and love</w:t>
      </w:r>
    </w:p>
    <w:p w:rsidR="00D500D6" w:rsidRPr="00095B80" w:rsidRDefault="00F723E0" w:rsidP="00095B8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95B80">
        <w:rPr>
          <w:rFonts w:ascii="Arial" w:hAnsi="Arial"/>
          <w:b/>
          <w:sz w:val="24"/>
          <w:szCs w:val="24"/>
        </w:rPr>
        <w:t>Silence</w:t>
      </w:r>
      <w:r w:rsidR="00D500D6" w:rsidRPr="00095B80">
        <w:rPr>
          <w:rFonts w:ascii="Arial" w:hAnsi="Arial"/>
          <w:sz w:val="24"/>
          <w:szCs w:val="24"/>
        </w:rPr>
        <w:t xml:space="preserve"> </w:t>
      </w:r>
      <w:r w:rsidRPr="00095B80">
        <w:rPr>
          <w:rFonts w:ascii="Arial" w:hAnsi="Arial"/>
          <w:sz w:val="24"/>
          <w:szCs w:val="24"/>
        </w:rPr>
        <w:t>to dee</w:t>
      </w:r>
      <w:r w:rsidR="00D500D6" w:rsidRPr="00095B80">
        <w:rPr>
          <w:rFonts w:ascii="Arial" w:hAnsi="Arial"/>
          <w:sz w:val="24"/>
          <w:szCs w:val="24"/>
        </w:rPr>
        <w:t>pen and assimilate our practice</w:t>
      </w:r>
    </w:p>
    <w:p w:rsidR="00D500D6" w:rsidRPr="00095B80" w:rsidRDefault="00D500D6" w:rsidP="00095B8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95B80">
        <w:rPr>
          <w:rFonts w:ascii="Arial" w:hAnsi="Arial"/>
          <w:b/>
          <w:sz w:val="24"/>
          <w:szCs w:val="24"/>
        </w:rPr>
        <w:t>Sufi Meditations</w:t>
      </w:r>
      <w:r w:rsidR="00F723E0" w:rsidRPr="00095B80">
        <w:rPr>
          <w:rFonts w:ascii="Arial" w:hAnsi="Arial"/>
          <w:b/>
          <w:sz w:val="24"/>
          <w:szCs w:val="24"/>
        </w:rPr>
        <w:t xml:space="preserve"> &amp; Zikr</w:t>
      </w:r>
      <w:r w:rsidRPr="00095B80">
        <w:rPr>
          <w:rFonts w:ascii="Arial" w:hAnsi="Arial"/>
          <w:sz w:val="24"/>
          <w:szCs w:val="24"/>
        </w:rPr>
        <w:t xml:space="preserve"> </w:t>
      </w:r>
      <w:r w:rsidR="00F723E0" w:rsidRPr="00095B80">
        <w:rPr>
          <w:rFonts w:ascii="Arial" w:hAnsi="Arial"/>
          <w:sz w:val="24"/>
          <w:szCs w:val="24"/>
        </w:rPr>
        <w:t>for awareness, receptivity, hea</w:t>
      </w:r>
      <w:r w:rsidRPr="00095B80">
        <w:rPr>
          <w:rFonts w:ascii="Arial" w:hAnsi="Arial"/>
          <w:sz w:val="24"/>
          <w:szCs w:val="24"/>
        </w:rPr>
        <w:t>ling, and opening to the unseen</w:t>
      </w:r>
    </w:p>
    <w:p w:rsidR="00F723E0" w:rsidRPr="00095B80" w:rsidRDefault="00F723E0" w:rsidP="00095B80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95B80">
        <w:rPr>
          <w:rFonts w:ascii="Arial" w:hAnsi="Arial"/>
          <w:b/>
          <w:sz w:val="24"/>
          <w:szCs w:val="24"/>
        </w:rPr>
        <w:t>Sharing of the key ideas of the Fourth Way</w:t>
      </w:r>
      <w:r w:rsidR="00D500D6" w:rsidRPr="00095B80">
        <w:rPr>
          <w:rFonts w:ascii="Arial" w:hAnsi="Arial"/>
          <w:sz w:val="24"/>
          <w:szCs w:val="24"/>
        </w:rPr>
        <w:t xml:space="preserve"> </w:t>
      </w:r>
      <w:r w:rsidRPr="00095B80">
        <w:rPr>
          <w:rFonts w:ascii="Arial" w:hAnsi="Arial"/>
          <w:sz w:val="24"/>
          <w:szCs w:val="24"/>
        </w:rPr>
        <w:t>to c</w:t>
      </w:r>
      <w:r w:rsidR="00D500D6" w:rsidRPr="00095B80">
        <w:rPr>
          <w:rFonts w:ascii="Arial" w:hAnsi="Arial"/>
          <w:sz w:val="24"/>
          <w:szCs w:val="24"/>
        </w:rPr>
        <w:t xml:space="preserve">reate the contextual framework </w:t>
      </w:r>
    </w:p>
    <w:p w:rsidR="00626A0D" w:rsidRPr="00F824B5" w:rsidRDefault="00626A0D" w:rsidP="00F723E0">
      <w:pPr>
        <w:rPr>
          <w:rFonts w:ascii="Arial" w:hAnsi="Arial"/>
          <w:b/>
          <w:sz w:val="24"/>
          <w:szCs w:val="24"/>
        </w:rPr>
      </w:pPr>
      <w:r w:rsidRPr="00F824B5">
        <w:rPr>
          <w:rFonts w:ascii="Arial" w:hAnsi="Arial"/>
          <w:b/>
          <w:sz w:val="24"/>
          <w:szCs w:val="24"/>
        </w:rPr>
        <w:t>You can sign up for any or all groups.</w:t>
      </w:r>
    </w:p>
    <w:p w:rsidR="00F824B5" w:rsidRPr="00F824B5" w:rsidRDefault="00791205" w:rsidP="007912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F824B5">
        <w:rPr>
          <w:rFonts w:ascii="Arial" w:eastAsia="Times New Roman" w:hAnsi="Arial" w:cs="Arial"/>
          <w:b/>
          <w:color w:val="222222"/>
          <w:sz w:val="24"/>
          <w:szCs w:val="24"/>
        </w:rPr>
        <w:t>Costs…</w:t>
      </w:r>
    </w:p>
    <w:p w:rsidR="00791205" w:rsidRPr="008130CB" w:rsidRDefault="00791205" w:rsidP="00791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color w:val="222222"/>
          <w:sz w:val="24"/>
          <w:szCs w:val="24"/>
        </w:rPr>
        <w:t>Group with Avrom</w:t>
      </w:r>
      <w:r w:rsidR="00F723E0" w:rsidRPr="008130C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 Deborah</w:t>
      </w:r>
      <w:r w:rsidR="00F723E0" w:rsidRPr="008130C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 &amp; Melanie </w:t>
      </w:r>
      <w:r w:rsidR="00A879E5" w:rsidRPr="008130CB">
        <w:rPr>
          <w:rFonts w:ascii="Arial" w:eastAsia="Times New Roman" w:hAnsi="Arial" w:cs="Arial"/>
          <w:color w:val="222222"/>
          <w:sz w:val="24"/>
          <w:szCs w:val="24"/>
        </w:rPr>
        <w:t>…</w:t>
      </w:r>
      <w:r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76C0B" w:rsidRPr="008130CB">
        <w:rPr>
          <w:rFonts w:ascii="Arial" w:eastAsia="Times New Roman" w:hAnsi="Arial" w:cs="Arial"/>
          <w:color w:val="222222"/>
          <w:sz w:val="24"/>
          <w:szCs w:val="24"/>
        </w:rPr>
        <w:t>INR 30.000/-</w:t>
      </w:r>
    </w:p>
    <w:p w:rsidR="00626A0D" w:rsidRPr="008130CB" w:rsidRDefault="00791205" w:rsidP="007912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color w:val="222222"/>
          <w:sz w:val="24"/>
          <w:szCs w:val="24"/>
        </w:rPr>
        <w:t>Open Group</w:t>
      </w:r>
      <w:r w:rsidR="00A879E5" w:rsidRPr="008130CB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 …</w:t>
      </w:r>
      <w:r w:rsidR="00A76C0B" w:rsidRPr="008130CB">
        <w:rPr>
          <w:rFonts w:ascii="Arial" w:eastAsia="Times New Roman" w:hAnsi="Arial" w:cs="Arial"/>
          <w:color w:val="222222"/>
          <w:sz w:val="24"/>
          <w:szCs w:val="24"/>
        </w:rPr>
        <w:t>INR 15</w:t>
      </w:r>
      <w:r w:rsidR="00A879E5" w:rsidRPr="008130C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A76C0B" w:rsidRPr="008130CB">
        <w:rPr>
          <w:rFonts w:ascii="Arial" w:eastAsia="Times New Roman" w:hAnsi="Arial" w:cs="Arial"/>
          <w:color w:val="222222"/>
          <w:sz w:val="24"/>
          <w:szCs w:val="24"/>
        </w:rPr>
        <w:t>000/-</w:t>
      </w:r>
      <w:r w:rsidR="00A879E5"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 per group</w:t>
      </w:r>
      <w:r w:rsidR="00095B8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C1252" w:rsidRPr="008130CB" w:rsidRDefault="00E37ECB" w:rsidP="00095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130CB">
        <w:rPr>
          <w:rFonts w:ascii="Arial" w:eastAsia="Times New Roman" w:hAnsi="Arial" w:cs="Arial"/>
          <w:color w:val="222222"/>
          <w:sz w:val="24"/>
          <w:szCs w:val="24"/>
        </w:rPr>
        <w:t>Accommodation &amp; Meals are not included</w:t>
      </w:r>
      <w:r w:rsidR="00316E87" w:rsidRPr="008130CB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95B80">
        <w:rPr>
          <w:rFonts w:ascii="Arial" w:eastAsia="Times New Roman" w:hAnsi="Arial" w:cs="Arial"/>
          <w:color w:val="222222"/>
          <w:sz w:val="24"/>
          <w:szCs w:val="24"/>
        </w:rPr>
        <w:br/>
      </w:r>
      <w:r w:rsidR="00A879E5"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You will need to make your own arrangements for accommodation &amp; </w:t>
      </w:r>
      <w:r w:rsidR="00FF01C9" w:rsidRPr="008130CB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A879E5" w:rsidRPr="008130CB">
        <w:rPr>
          <w:rFonts w:ascii="Arial" w:eastAsia="Times New Roman" w:hAnsi="Arial" w:cs="Arial"/>
          <w:color w:val="222222"/>
          <w:sz w:val="24"/>
          <w:szCs w:val="24"/>
        </w:rPr>
        <w:t>eals</w:t>
      </w:r>
      <w:r w:rsidR="00095B80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95B80">
        <w:rPr>
          <w:rFonts w:ascii="Arial" w:eastAsia="Times New Roman" w:hAnsi="Arial" w:cs="Arial"/>
          <w:color w:val="222222"/>
          <w:sz w:val="24"/>
          <w:szCs w:val="24"/>
        </w:rPr>
        <w:br/>
      </w:r>
      <w:r w:rsidR="00A879E5" w:rsidRPr="008130CB">
        <w:rPr>
          <w:rFonts w:ascii="Arial" w:eastAsia="Times New Roman" w:hAnsi="Arial" w:cs="Arial"/>
          <w:color w:val="222222"/>
          <w:sz w:val="24"/>
          <w:szCs w:val="24"/>
        </w:rPr>
        <w:t>A basic list of places to stay is given below.</w:t>
      </w:r>
      <w:r w:rsidR="00095B80">
        <w:rPr>
          <w:rFonts w:ascii="Arial" w:eastAsia="Times New Roman" w:hAnsi="Arial" w:cs="Arial"/>
          <w:color w:val="222222"/>
          <w:sz w:val="24"/>
          <w:szCs w:val="24"/>
        </w:rPr>
        <w:br/>
      </w:r>
      <w:r w:rsidR="001C1252" w:rsidRPr="008130CB">
        <w:rPr>
          <w:rFonts w:ascii="Arial" w:eastAsia="Times New Roman" w:hAnsi="Arial" w:cs="Arial"/>
          <w:color w:val="222222"/>
          <w:sz w:val="24"/>
          <w:szCs w:val="24"/>
        </w:rPr>
        <w:t xml:space="preserve">January is high season in Goa, so the earlier you decide, the </w:t>
      </w:r>
      <w:r w:rsidR="00095B80" w:rsidRPr="008130CB">
        <w:rPr>
          <w:rFonts w:ascii="Arial" w:eastAsia="Times New Roman" w:hAnsi="Arial" w:cs="Arial"/>
          <w:color w:val="222222"/>
          <w:sz w:val="24"/>
          <w:szCs w:val="24"/>
        </w:rPr>
        <w:t>better!!</w:t>
      </w:r>
    </w:p>
    <w:p w:rsidR="00D500D6" w:rsidRDefault="00D500D6" w:rsidP="00A879E5">
      <w:pPr>
        <w:pStyle w:val="NoSpacing"/>
        <w:rPr>
          <w:rFonts w:ascii="Calibri" w:hAnsi="Calibri"/>
          <w:sz w:val="24"/>
          <w:szCs w:val="24"/>
          <w:shd w:val="clear" w:color="auto" w:fill="FFFFFF"/>
        </w:rPr>
      </w:pPr>
    </w:p>
    <w:p w:rsidR="001E0007" w:rsidRPr="001E0007" w:rsidRDefault="001E0007" w:rsidP="00A879E5">
      <w:pPr>
        <w:pStyle w:val="NoSpacing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>Shown below are several (approximate) currency conversions as of June 1</w:t>
      </w:r>
      <w:r w:rsidRPr="001E0007">
        <w:rPr>
          <w:rFonts w:ascii="Calibri" w:hAnsi="Calibri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Calibri" w:hAnsi="Calibri"/>
          <w:sz w:val="24"/>
          <w:szCs w:val="24"/>
          <w:shd w:val="clear" w:color="auto" w:fill="FFFFFF"/>
        </w:rPr>
        <w:t>,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3826" w:rsidRPr="001E0007" w:rsidTr="001E0007">
        <w:tc>
          <w:tcPr>
            <w:tcW w:w="1870" w:type="dxa"/>
          </w:tcPr>
          <w:p w:rsidR="00C73826" w:rsidRPr="001E0007" w:rsidRDefault="00C73826" w:rsidP="00A879E5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</w:pPr>
            <w:r w:rsidRP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>Currency</w:t>
            </w:r>
          </w:p>
        </w:tc>
        <w:tc>
          <w:tcPr>
            <w:tcW w:w="1870" w:type="dxa"/>
          </w:tcPr>
          <w:p w:rsidR="00C73826" w:rsidRPr="001E0007" w:rsidRDefault="00C73826" w:rsidP="001E0007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</w:pPr>
            <w:r w:rsidRP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 xml:space="preserve">Buys </w:t>
            </w:r>
            <w:r w:rsid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>~</w:t>
            </w:r>
            <w:r w:rsidRP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 xml:space="preserve"> INR</w:t>
            </w:r>
          </w:p>
        </w:tc>
        <w:tc>
          <w:tcPr>
            <w:tcW w:w="1870" w:type="dxa"/>
          </w:tcPr>
          <w:p w:rsidR="00C73826" w:rsidRPr="001E0007" w:rsidRDefault="00C73826" w:rsidP="001E0007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</w:pPr>
            <w:r w:rsidRP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>30.000 INR</w:t>
            </w:r>
            <w:r w:rsidR="001E0007" w:rsidRP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 xml:space="preserve"> =</w:t>
            </w:r>
            <w:r w:rsid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 xml:space="preserve"> ~</w:t>
            </w:r>
          </w:p>
        </w:tc>
        <w:tc>
          <w:tcPr>
            <w:tcW w:w="1870" w:type="dxa"/>
          </w:tcPr>
          <w:p w:rsidR="00C73826" w:rsidRPr="001E0007" w:rsidRDefault="00C73826" w:rsidP="001E0007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</w:pPr>
            <w:r w:rsidRP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>15.000 INR</w:t>
            </w:r>
            <w:r w:rsidR="001E0007" w:rsidRP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 xml:space="preserve"> =</w:t>
            </w:r>
            <w:r w:rsidR="001E0007"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  <w:t xml:space="preserve"> ~</w:t>
            </w:r>
          </w:p>
        </w:tc>
        <w:tc>
          <w:tcPr>
            <w:tcW w:w="1870" w:type="dxa"/>
          </w:tcPr>
          <w:p w:rsidR="00C73826" w:rsidRPr="001E0007" w:rsidRDefault="00C73826" w:rsidP="00A879E5">
            <w:pPr>
              <w:pStyle w:val="NoSpacing"/>
              <w:rPr>
                <w:rFonts w:ascii="Calibri" w:hAnsi="Calibri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73826" w:rsidRPr="00C73826" w:rsidTr="001E0007"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1 Euro =</w:t>
            </w:r>
          </w:p>
        </w:tc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~ 75 INR</w:t>
            </w:r>
          </w:p>
        </w:tc>
        <w:tc>
          <w:tcPr>
            <w:tcW w:w="1870" w:type="dxa"/>
          </w:tcPr>
          <w:p w:rsidR="00C73826" w:rsidRPr="00C73826" w:rsidRDefault="001E0007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400 Euro</w:t>
            </w:r>
          </w:p>
        </w:tc>
        <w:tc>
          <w:tcPr>
            <w:tcW w:w="1870" w:type="dxa"/>
          </w:tcPr>
          <w:p w:rsidR="00C73826" w:rsidRPr="00C73826" w:rsidRDefault="001E0007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200 Euro</w:t>
            </w:r>
          </w:p>
        </w:tc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  <w:tr w:rsidR="00C73826" w:rsidRPr="00C73826" w:rsidTr="001E0007"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1 Dollar =</w:t>
            </w:r>
          </w:p>
        </w:tc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~ 67 INR</w:t>
            </w:r>
          </w:p>
        </w:tc>
        <w:tc>
          <w:tcPr>
            <w:tcW w:w="1870" w:type="dxa"/>
          </w:tcPr>
          <w:p w:rsidR="00C73826" w:rsidRPr="00C73826" w:rsidRDefault="001E0007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450 Dollars</w:t>
            </w:r>
          </w:p>
        </w:tc>
        <w:tc>
          <w:tcPr>
            <w:tcW w:w="1870" w:type="dxa"/>
          </w:tcPr>
          <w:p w:rsidR="00C73826" w:rsidRPr="00C73826" w:rsidRDefault="001E0007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225 Dollars</w:t>
            </w:r>
          </w:p>
        </w:tc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  <w:tr w:rsidR="00C73826" w:rsidRPr="00C73826" w:rsidTr="001E0007"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1 Pound =</w:t>
            </w:r>
          </w:p>
        </w:tc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~ 97 INR</w:t>
            </w:r>
          </w:p>
        </w:tc>
        <w:tc>
          <w:tcPr>
            <w:tcW w:w="1870" w:type="dxa"/>
          </w:tcPr>
          <w:p w:rsidR="00C73826" w:rsidRPr="00C73826" w:rsidRDefault="001E0007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310 Pounds</w:t>
            </w:r>
          </w:p>
        </w:tc>
        <w:tc>
          <w:tcPr>
            <w:tcW w:w="1870" w:type="dxa"/>
          </w:tcPr>
          <w:p w:rsidR="00C73826" w:rsidRPr="00C73826" w:rsidRDefault="001E0007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FFFFFF"/>
              </w:rPr>
              <w:t>155 Pounds</w:t>
            </w:r>
          </w:p>
        </w:tc>
        <w:tc>
          <w:tcPr>
            <w:tcW w:w="1870" w:type="dxa"/>
          </w:tcPr>
          <w:p w:rsidR="00C73826" w:rsidRPr="00C73826" w:rsidRDefault="00C73826" w:rsidP="00A879E5">
            <w:pPr>
              <w:pStyle w:val="NoSpacing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</w:tbl>
    <w:p w:rsidR="00C73826" w:rsidRDefault="00C73826" w:rsidP="00A879E5">
      <w:pPr>
        <w:pStyle w:val="NoSpacing"/>
        <w:rPr>
          <w:rFonts w:ascii="Calibri" w:hAnsi="Calibri"/>
          <w:color w:val="FF0000"/>
          <w:sz w:val="24"/>
          <w:szCs w:val="24"/>
          <w:shd w:val="clear" w:color="auto" w:fill="FFFFFF"/>
        </w:rPr>
      </w:pPr>
    </w:p>
    <w:p w:rsidR="0061299A" w:rsidRPr="0061299A" w:rsidRDefault="00A879E5" w:rsidP="00D500D6">
      <w:pPr>
        <w:pStyle w:val="NoSpacing"/>
        <w:rPr>
          <w:rFonts w:ascii="Calibri" w:hAnsi="Calibri"/>
          <w:sz w:val="24"/>
          <w:szCs w:val="24"/>
          <w:shd w:val="clear" w:color="auto" w:fill="FFFFFF"/>
        </w:rPr>
      </w:pPr>
      <w:r w:rsidRPr="00D7194C">
        <w:rPr>
          <w:rFonts w:ascii="Calibri" w:hAnsi="Calibri"/>
          <w:color w:val="FF0000"/>
          <w:sz w:val="24"/>
          <w:szCs w:val="24"/>
          <w:shd w:val="clear" w:color="auto" w:fill="FFFFFF"/>
        </w:rPr>
        <w:t>Accommodation…</w:t>
      </w:r>
      <w:r w:rsidR="0061299A" w:rsidRPr="0061299A">
        <w:rPr>
          <w:rFonts w:ascii="Calibri" w:hAnsi="Calibri"/>
          <w:sz w:val="24"/>
          <w:szCs w:val="24"/>
          <w:shd w:val="clear" w:color="auto" w:fill="FFFFFF"/>
        </w:rPr>
        <w:t xml:space="preserve">There is a pleasant little </w:t>
      </w:r>
      <w:r w:rsidR="003020EC">
        <w:rPr>
          <w:rFonts w:ascii="Calibri" w:hAnsi="Calibri"/>
          <w:sz w:val="24"/>
          <w:szCs w:val="24"/>
          <w:shd w:val="clear" w:color="auto" w:fill="FFFFFF"/>
        </w:rPr>
        <w:t xml:space="preserve">group </w:t>
      </w:r>
      <w:r w:rsidR="0061299A" w:rsidRPr="0061299A">
        <w:rPr>
          <w:rFonts w:ascii="Calibri" w:hAnsi="Calibri"/>
          <w:sz w:val="24"/>
          <w:szCs w:val="24"/>
          <w:shd w:val="clear" w:color="auto" w:fill="FFFFFF"/>
        </w:rPr>
        <w:t xml:space="preserve">of family run guest houses in the </w:t>
      </w:r>
      <w:r w:rsidR="003020EC">
        <w:rPr>
          <w:rFonts w:ascii="Calibri" w:hAnsi="Calibri"/>
          <w:sz w:val="24"/>
          <w:szCs w:val="24"/>
          <w:shd w:val="clear" w:color="auto" w:fill="FFFFFF"/>
        </w:rPr>
        <w:t xml:space="preserve">tangle of </w:t>
      </w:r>
      <w:proofErr w:type="gramStart"/>
      <w:r w:rsidR="0061299A" w:rsidRPr="0061299A">
        <w:rPr>
          <w:rFonts w:ascii="Calibri" w:hAnsi="Calibri"/>
          <w:sz w:val="24"/>
          <w:szCs w:val="24"/>
          <w:shd w:val="clear" w:color="auto" w:fill="FFFFFF"/>
        </w:rPr>
        <w:t xml:space="preserve">lanes </w:t>
      </w:r>
      <w:r w:rsidR="00A4404F">
        <w:rPr>
          <w:rFonts w:ascii="Calibri" w:hAnsi="Calibri"/>
          <w:sz w:val="24"/>
          <w:szCs w:val="24"/>
          <w:shd w:val="clear" w:color="auto" w:fill="FFFFFF"/>
        </w:rPr>
        <w:t>,</w:t>
      </w:r>
      <w:proofErr w:type="gramEnd"/>
      <w:r w:rsidR="0061299A" w:rsidRPr="0061299A">
        <w:rPr>
          <w:rFonts w:ascii="Calibri" w:hAnsi="Calibri"/>
          <w:sz w:val="24"/>
          <w:szCs w:val="24"/>
          <w:shd w:val="clear" w:color="auto" w:fill="FFFFFF"/>
        </w:rPr>
        <w:t xml:space="preserve"> just back from the beach</w:t>
      </w:r>
      <w:r w:rsidR="00A4404F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3020EC">
        <w:rPr>
          <w:rFonts w:ascii="Calibri" w:hAnsi="Calibri"/>
          <w:sz w:val="24"/>
          <w:szCs w:val="24"/>
          <w:shd w:val="clear" w:color="auto" w:fill="FFFFFF"/>
        </w:rPr>
        <w:t xml:space="preserve">, </w:t>
      </w:r>
      <w:r w:rsidR="00A4404F">
        <w:rPr>
          <w:rFonts w:ascii="Calibri" w:hAnsi="Calibri"/>
          <w:sz w:val="24"/>
          <w:szCs w:val="24"/>
          <w:shd w:val="clear" w:color="auto" w:fill="FFFFFF"/>
        </w:rPr>
        <w:t>that are clean, comfortable &amp; affordable</w:t>
      </w:r>
      <w:r w:rsidR="00D500D6">
        <w:rPr>
          <w:rFonts w:ascii="Calibri" w:hAnsi="Calibri"/>
          <w:sz w:val="24"/>
          <w:szCs w:val="24"/>
          <w:shd w:val="clear" w:color="auto" w:fill="FFFFFF"/>
        </w:rPr>
        <w:t>.</w:t>
      </w:r>
    </w:p>
    <w:p w:rsidR="00D500D6" w:rsidRDefault="0061299A" w:rsidP="00D500D6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Here are s</w:t>
      </w:r>
      <w:r w:rsidR="00A879E5" w:rsidRPr="00D7194C">
        <w:rPr>
          <w:sz w:val="24"/>
          <w:szCs w:val="24"/>
          <w:shd w:val="clear" w:color="auto" w:fill="FFFFFF"/>
        </w:rPr>
        <w:t>ome contacts for low budget places close</w:t>
      </w:r>
      <w:r>
        <w:rPr>
          <w:sz w:val="24"/>
          <w:szCs w:val="24"/>
          <w:shd w:val="clear" w:color="auto" w:fill="FFFFFF"/>
        </w:rPr>
        <w:t>st</w:t>
      </w:r>
      <w:r w:rsidR="00A879E5" w:rsidRPr="00D7194C">
        <w:rPr>
          <w:sz w:val="24"/>
          <w:szCs w:val="24"/>
          <w:shd w:val="clear" w:color="auto" w:fill="FFFFFF"/>
        </w:rPr>
        <w:t xml:space="preserve"> to the venue, which are popular with participants</w:t>
      </w:r>
      <w:r w:rsidR="00D500D6">
        <w:rPr>
          <w:sz w:val="24"/>
          <w:szCs w:val="24"/>
          <w:shd w:val="clear" w:color="auto" w:fill="FFFFFF"/>
        </w:rPr>
        <w:t xml:space="preserve">. </w:t>
      </w:r>
      <w:r w:rsidR="00A879E5" w:rsidRPr="00D7194C">
        <w:rPr>
          <w:sz w:val="24"/>
          <w:szCs w:val="24"/>
          <w:shd w:val="clear" w:color="auto" w:fill="FFFFFF"/>
        </w:rPr>
        <w:t>All have their own shacks on the beach, open for all meals.</w:t>
      </w:r>
    </w:p>
    <w:p w:rsidR="005C7692" w:rsidRDefault="005C7692" w:rsidP="00D500D6">
      <w:pPr>
        <w:pStyle w:val="NoSpacing"/>
        <w:rPr>
          <w:sz w:val="24"/>
          <w:szCs w:val="24"/>
          <w:shd w:val="clear" w:color="auto" w:fill="FFFFFF"/>
        </w:rPr>
      </w:pPr>
    </w:p>
    <w:p w:rsidR="00A879E5" w:rsidRDefault="00A879E5" w:rsidP="00D500D6">
      <w:pPr>
        <w:pStyle w:val="NoSpacing"/>
        <w:rPr>
          <w:color w:val="FF0000"/>
          <w:sz w:val="24"/>
          <w:szCs w:val="24"/>
          <w:shd w:val="clear" w:color="auto" w:fill="FFFFFF"/>
        </w:rPr>
      </w:pPr>
      <w:r w:rsidRPr="00D7194C">
        <w:rPr>
          <w:color w:val="FF0000"/>
          <w:sz w:val="24"/>
          <w:szCs w:val="24"/>
          <w:shd w:val="clear" w:color="auto" w:fill="FFFFFF"/>
        </w:rPr>
        <w:t xml:space="preserve">Carol Lawn Guest House </w:t>
      </w:r>
    </w:p>
    <w:p w:rsidR="005C7692" w:rsidRDefault="00A879E5" w:rsidP="00D500D6">
      <w:pPr>
        <w:pStyle w:val="NoSpacing"/>
        <w:rPr>
          <w:sz w:val="24"/>
          <w:szCs w:val="24"/>
          <w:shd w:val="clear" w:color="auto" w:fill="FFFFFF"/>
        </w:rPr>
      </w:pPr>
      <w:r w:rsidRPr="00D7194C">
        <w:rPr>
          <w:sz w:val="24"/>
          <w:szCs w:val="24"/>
          <w:shd w:val="clear" w:color="auto" w:fill="FFFFFF"/>
        </w:rPr>
        <w:t>Contact Stella</w:t>
      </w:r>
      <w:r w:rsidR="00D500D6" w:rsidRPr="00D7194C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P</w:t>
      </w:r>
      <w:r w:rsidRPr="00D7194C">
        <w:rPr>
          <w:sz w:val="24"/>
          <w:szCs w:val="24"/>
          <w:shd w:val="clear" w:color="auto" w:fill="FFFFFF"/>
        </w:rPr>
        <w:t>hone +919922352215, +919822381005</w:t>
      </w:r>
      <w:r w:rsidR="00D500D6" w:rsidRPr="00D7194C">
        <w:rPr>
          <w:sz w:val="24"/>
          <w:szCs w:val="24"/>
        </w:rPr>
        <w:br/>
      </w:r>
      <w:hyperlink r:id="rId5" w:history="1">
        <w:r w:rsidRPr="00D7194C">
          <w:rPr>
            <w:rStyle w:val="Hyperlink"/>
            <w:sz w:val="24"/>
            <w:szCs w:val="24"/>
            <w:shd w:val="clear" w:color="auto" w:fill="FFFFFF"/>
          </w:rPr>
          <w:t>carollawn@yahoo.com</w:t>
        </w:r>
      </w:hyperlink>
      <w:r w:rsidR="00D500D6" w:rsidRPr="00D7194C">
        <w:rPr>
          <w:sz w:val="24"/>
          <w:szCs w:val="24"/>
        </w:rPr>
        <w:br/>
      </w:r>
      <w:r w:rsidRPr="00D7194C">
        <w:rPr>
          <w:sz w:val="24"/>
          <w:szCs w:val="24"/>
          <w:shd w:val="clear" w:color="auto" w:fill="FFFFFF"/>
        </w:rPr>
        <w:t xml:space="preserve">Very basic facilities. Tariff </w:t>
      </w:r>
      <w:r w:rsidR="00CA386F" w:rsidRPr="00D7194C">
        <w:rPr>
          <w:sz w:val="24"/>
          <w:szCs w:val="24"/>
          <w:shd w:val="clear" w:color="auto" w:fill="FFFFFF"/>
        </w:rPr>
        <w:t>range INR</w:t>
      </w:r>
      <w:r w:rsidRPr="00D7194C">
        <w:rPr>
          <w:sz w:val="24"/>
          <w:szCs w:val="24"/>
          <w:shd w:val="clear" w:color="auto" w:fill="FFFFFF"/>
        </w:rPr>
        <w:t xml:space="preserve"> 600 to 1500… $10 to 20 per day.</w:t>
      </w:r>
      <w:r w:rsidR="00D500D6" w:rsidRPr="00D500D6">
        <w:rPr>
          <w:sz w:val="24"/>
          <w:szCs w:val="24"/>
        </w:rPr>
        <w:t xml:space="preserve"> </w:t>
      </w:r>
      <w:r w:rsidR="00D500D6" w:rsidRPr="00D7194C">
        <w:rPr>
          <w:sz w:val="24"/>
          <w:szCs w:val="24"/>
        </w:rPr>
        <w:br/>
      </w:r>
      <w:r w:rsidR="00A75554">
        <w:rPr>
          <w:sz w:val="24"/>
          <w:szCs w:val="24"/>
          <w:shd w:val="clear" w:color="auto" w:fill="FFFFFF"/>
        </w:rPr>
        <w:t>Close</w:t>
      </w:r>
      <w:r w:rsidRPr="00D7194C">
        <w:rPr>
          <w:sz w:val="24"/>
          <w:szCs w:val="24"/>
          <w:shd w:val="clear" w:color="auto" w:fill="FFFFFF"/>
        </w:rPr>
        <w:t xml:space="preserve"> to</w:t>
      </w:r>
      <w:r w:rsidR="00A75554">
        <w:rPr>
          <w:sz w:val="24"/>
          <w:szCs w:val="24"/>
          <w:shd w:val="clear" w:color="auto" w:fill="FFFFFF"/>
        </w:rPr>
        <w:t xml:space="preserve"> both the venues</w:t>
      </w:r>
      <w:r w:rsidR="00A11F3A">
        <w:rPr>
          <w:sz w:val="24"/>
          <w:szCs w:val="24"/>
          <w:shd w:val="clear" w:color="auto" w:fill="FFFFFF"/>
        </w:rPr>
        <w:t xml:space="preserve"> …</w:t>
      </w:r>
      <w:r w:rsidRPr="00D7194C">
        <w:rPr>
          <w:sz w:val="24"/>
          <w:szCs w:val="24"/>
          <w:shd w:val="clear" w:color="auto" w:fill="FFFFFF"/>
        </w:rPr>
        <w:t xml:space="preserve"> Food at Oceanic </w:t>
      </w:r>
      <w:r w:rsidR="00CA386F" w:rsidRPr="00D7194C">
        <w:rPr>
          <w:sz w:val="24"/>
          <w:szCs w:val="24"/>
          <w:shd w:val="clear" w:color="auto" w:fill="FFFFFF"/>
        </w:rPr>
        <w:t>Shack.</w:t>
      </w:r>
    </w:p>
    <w:p w:rsidR="005C7692" w:rsidRDefault="005C7692" w:rsidP="00D500D6">
      <w:pPr>
        <w:pStyle w:val="NoSpacing"/>
        <w:rPr>
          <w:sz w:val="24"/>
          <w:szCs w:val="24"/>
          <w:shd w:val="clear" w:color="auto" w:fill="FFFFFF"/>
        </w:rPr>
      </w:pPr>
    </w:p>
    <w:p w:rsidR="00A879E5" w:rsidRPr="00D7194C" w:rsidRDefault="00A879E5" w:rsidP="00D500D6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D7194C">
        <w:rPr>
          <w:color w:val="FF0000"/>
          <w:sz w:val="24"/>
          <w:szCs w:val="24"/>
          <w:shd w:val="clear" w:color="auto" w:fill="FFFFFF"/>
        </w:rPr>
        <w:t>Shanu's</w:t>
      </w:r>
      <w:proofErr w:type="spellEnd"/>
      <w:r w:rsidRPr="00D7194C">
        <w:rPr>
          <w:color w:val="FF0000"/>
          <w:sz w:val="24"/>
          <w:szCs w:val="24"/>
          <w:shd w:val="clear" w:color="auto" w:fill="FFFFFF"/>
        </w:rPr>
        <w:t xml:space="preserve">  Holiday</w:t>
      </w:r>
      <w:proofErr w:type="gramEnd"/>
      <w:r w:rsidRPr="00D7194C">
        <w:rPr>
          <w:color w:val="FF0000"/>
          <w:sz w:val="24"/>
          <w:szCs w:val="24"/>
          <w:shd w:val="clear" w:color="auto" w:fill="FFFFFF"/>
        </w:rPr>
        <w:t xml:space="preserve"> Home</w:t>
      </w:r>
    </w:p>
    <w:p w:rsidR="00A879E5" w:rsidRPr="00D7194C" w:rsidRDefault="00A879E5" w:rsidP="00D500D6">
      <w:pPr>
        <w:pStyle w:val="NoSpacing"/>
        <w:rPr>
          <w:color w:val="FF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P</w:t>
      </w:r>
      <w:r w:rsidRPr="00D7194C">
        <w:rPr>
          <w:sz w:val="24"/>
          <w:szCs w:val="24"/>
          <w:shd w:val="clear" w:color="auto" w:fill="FFFFFF"/>
        </w:rPr>
        <w:t>hone  +</w:t>
      </w:r>
      <w:proofErr w:type="gramEnd"/>
      <w:r w:rsidRPr="00D7194C">
        <w:rPr>
          <w:sz w:val="24"/>
          <w:szCs w:val="24"/>
          <w:shd w:val="clear" w:color="auto" w:fill="FFFFFF"/>
        </w:rPr>
        <w:t>919823016187</w:t>
      </w:r>
      <w:r w:rsidRPr="00D7194C">
        <w:rPr>
          <w:sz w:val="24"/>
          <w:szCs w:val="24"/>
        </w:rPr>
        <w:br/>
      </w:r>
      <w:hyperlink r:id="rId6" w:tgtFrame="_blank" w:history="1">
        <w:r w:rsidRPr="00D7194C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www.shanu.in</w:t>
        </w:r>
      </w:hyperlink>
      <w:r w:rsidRPr="00D7194C">
        <w:rPr>
          <w:sz w:val="24"/>
          <w:szCs w:val="24"/>
        </w:rPr>
        <w:t xml:space="preserve"> </w:t>
      </w:r>
      <w:r w:rsidR="00D500D6" w:rsidRPr="00D7194C">
        <w:rPr>
          <w:sz w:val="24"/>
          <w:szCs w:val="24"/>
        </w:rPr>
        <w:br/>
      </w:r>
      <w:r w:rsidRPr="00D7194C">
        <w:rPr>
          <w:sz w:val="24"/>
          <w:szCs w:val="24"/>
        </w:rPr>
        <w:t xml:space="preserve">Clean, comfortable. Tariff from INR </w:t>
      </w:r>
      <w:r>
        <w:rPr>
          <w:sz w:val="24"/>
          <w:szCs w:val="24"/>
        </w:rPr>
        <w:t>1500 to 2500… $20 to 30 per day</w:t>
      </w:r>
      <w:r w:rsidRPr="00D7194C">
        <w:rPr>
          <w:sz w:val="24"/>
          <w:szCs w:val="24"/>
        </w:rPr>
        <w:t xml:space="preserve"> </w:t>
      </w:r>
      <w:r w:rsidRPr="00D7194C">
        <w:rPr>
          <w:sz w:val="24"/>
          <w:szCs w:val="24"/>
        </w:rPr>
        <w:br/>
      </w:r>
      <w:r w:rsidRPr="00D7194C">
        <w:rPr>
          <w:sz w:val="24"/>
          <w:szCs w:val="24"/>
          <w:shd w:val="clear" w:color="auto" w:fill="FFFFFF"/>
        </w:rPr>
        <w:t xml:space="preserve">Short walk to </w:t>
      </w:r>
      <w:r>
        <w:rPr>
          <w:sz w:val="24"/>
          <w:szCs w:val="24"/>
          <w:shd w:val="clear" w:color="auto" w:fill="FFFFFF"/>
        </w:rPr>
        <w:t xml:space="preserve">both </w:t>
      </w:r>
      <w:r w:rsidRPr="00D7194C">
        <w:rPr>
          <w:sz w:val="24"/>
          <w:szCs w:val="24"/>
          <w:shd w:val="clear" w:color="auto" w:fill="FFFFFF"/>
        </w:rPr>
        <w:t>the venue</w:t>
      </w:r>
      <w:r>
        <w:rPr>
          <w:sz w:val="24"/>
          <w:szCs w:val="24"/>
          <w:shd w:val="clear" w:color="auto" w:fill="FFFFFF"/>
        </w:rPr>
        <w:t>s</w:t>
      </w:r>
      <w:r w:rsidRPr="00D7194C">
        <w:rPr>
          <w:sz w:val="24"/>
          <w:szCs w:val="24"/>
          <w:shd w:val="clear" w:color="auto" w:fill="FFFFFF"/>
        </w:rPr>
        <w:t xml:space="preserve">, along the beach.  Great food at </w:t>
      </w:r>
      <w:r w:rsidR="00CA386F" w:rsidRPr="00D7194C">
        <w:rPr>
          <w:sz w:val="24"/>
          <w:szCs w:val="24"/>
          <w:shd w:val="clear" w:color="auto" w:fill="FFFFFF"/>
        </w:rPr>
        <w:t>Pete’s</w:t>
      </w:r>
      <w:r w:rsidRPr="00D7194C">
        <w:rPr>
          <w:sz w:val="24"/>
          <w:szCs w:val="24"/>
          <w:shd w:val="clear" w:color="auto" w:fill="FFFFFF"/>
        </w:rPr>
        <w:t xml:space="preserve"> Shack</w:t>
      </w:r>
    </w:p>
    <w:p w:rsidR="00A879E5" w:rsidRPr="00D7194C" w:rsidRDefault="00A879E5" w:rsidP="00A879E5">
      <w:pPr>
        <w:pStyle w:val="NoSpacing"/>
        <w:rPr>
          <w:color w:val="FF0000"/>
          <w:sz w:val="24"/>
          <w:szCs w:val="24"/>
          <w:shd w:val="clear" w:color="auto" w:fill="FFFFFF"/>
        </w:rPr>
      </w:pPr>
    </w:p>
    <w:p w:rsidR="00A879E5" w:rsidRPr="00D7194C" w:rsidRDefault="00A879E5" w:rsidP="00A879E5">
      <w:pPr>
        <w:pStyle w:val="NoSpacing"/>
        <w:rPr>
          <w:color w:val="FF0000"/>
          <w:sz w:val="24"/>
          <w:szCs w:val="24"/>
          <w:shd w:val="clear" w:color="auto" w:fill="FFFFFF"/>
        </w:rPr>
      </w:pPr>
      <w:r w:rsidRPr="00D7194C">
        <w:rPr>
          <w:color w:val="FF0000"/>
          <w:sz w:val="24"/>
          <w:szCs w:val="24"/>
          <w:shd w:val="clear" w:color="auto" w:fill="FFFFFF"/>
        </w:rPr>
        <w:t>Sea Pearl</w:t>
      </w:r>
      <w:r w:rsidRPr="00D7194C">
        <w:rPr>
          <w:sz w:val="24"/>
          <w:szCs w:val="24"/>
          <w:shd w:val="clear" w:color="auto" w:fill="FFFFFF"/>
        </w:rPr>
        <w:t xml:space="preserve"> </w:t>
      </w:r>
      <w:r w:rsidRPr="00D7194C">
        <w:rPr>
          <w:color w:val="FF0000"/>
          <w:sz w:val="24"/>
          <w:szCs w:val="24"/>
          <w:shd w:val="clear" w:color="auto" w:fill="FFFFFF"/>
        </w:rPr>
        <w:t>Guest house</w:t>
      </w:r>
    </w:p>
    <w:p w:rsidR="00A879E5" w:rsidRPr="00D7194C" w:rsidRDefault="00A879E5" w:rsidP="00A879E5">
      <w:pPr>
        <w:pStyle w:val="NoSpacing"/>
        <w:rPr>
          <w:color w:val="FF0000"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P</w:t>
      </w:r>
      <w:r w:rsidRPr="00D7194C">
        <w:rPr>
          <w:sz w:val="24"/>
          <w:szCs w:val="24"/>
          <w:shd w:val="clear" w:color="auto" w:fill="FFFFFF"/>
        </w:rPr>
        <w:t>hone  +</w:t>
      </w:r>
      <w:proofErr w:type="gramEnd"/>
      <w:r w:rsidRPr="00D7194C">
        <w:rPr>
          <w:sz w:val="24"/>
          <w:szCs w:val="24"/>
          <w:shd w:val="clear" w:color="auto" w:fill="FFFFFF"/>
        </w:rPr>
        <w:t>91 9987003455,</w:t>
      </w:r>
      <w:r w:rsidRPr="00D7194C">
        <w:rPr>
          <w:sz w:val="24"/>
          <w:szCs w:val="24"/>
        </w:rPr>
        <w:t xml:space="preserve">  </w:t>
      </w:r>
      <w:r w:rsidRPr="00D7194C">
        <w:rPr>
          <w:sz w:val="24"/>
          <w:szCs w:val="24"/>
          <w:shd w:val="clear" w:color="auto" w:fill="FFFFFF"/>
        </w:rPr>
        <w:t>+91 9370123455</w:t>
      </w:r>
      <w:r w:rsidRPr="00D7194C">
        <w:rPr>
          <w:sz w:val="24"/>
          <w:szCs w:val="24"/>
        </w:rPr>
        <w:br/>
      </w:r>
      <w:hyperlink r:id="rId7" w:tgtFrame="_blank" w:history="1">
        <w:r w:rsidRPr="00D7194C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www.seapearl.in</w:t>
        </w:r>
      </w:hyperlink>
      <w:r w:rsidRPr="00D7194C">
        <w:rPr>
          <w:sz w:val="24"/>
          <w:szCs w:val="24"/>
        </w:rPr>
        <w:br/>
        <w:t xml:space="preserve">Clean, comfortable. Tariff from INR </w:t>
      </w:r>
      <w:r>
        <w:rPr>
          <w:sz w:val="24"/>
          <w:szCs w:val="24"/>
        </w:rPr>
        <w:t>1500 to 2500… $20 to 30 per day</w:t>
      </w:r>
      <w:r w:rsidRPr="00D7194C">
        <w:rPr>
          <w:sz w:val="24"/>
          <w:szCs w:val="24"/>
        </w:rPr>
        <w:t xml:space="preserve"> </w:t>
      </w:r>
      <w:r w:rsidRPr="00D7194C">
        <w:rPr>
          <w:sz w:val="24"/>
          <w:szCs w:val="24"/>
        </w:rPr>
        <w:br/>
      </w:r>
      <w:r w:rsidR="00C10C14">
        <w:rPr>
          <w:sz w:val="24"/>
          <w:szCs w:val="24"/>
          <w:shd w:val="clear" w:color="auto" w:fill="FFFFFF"/>
        </w:rPr>
        <w:t>Short walk to</w:t>
      </w:r>
      <w:r>
        <w:rPr>
          <w:sz w:val="24"/>
          <w:szCs w:val="24"/>
          <w:shd w:val="clear" w:color="auto" w:fill="FFFFFF"/>
        </w:rPr>
        <w:t xml:space="preserve"> both </w:t>
      </w:r>
      <w:r w:rsidRPr="00D7194C">
        <w:rPr>
          <w:sz w:val="24"/>
          <w:szCs w:val="24"/>
          <w:shd w:val="clear" w:color="auto" w:fill="FFFFFF"/>
        </w:rPr>
        <w:t>the venue</w:t>
      </w:r>
      <w:r>
        <w:rPr>
          <w:sz w:val="24"/>
          <w:szCs w:val="24"/>
          <w:shd w:val="clear" w:color="auto" w:fill="FFFFFF"/>
        </w:rPr>
        <w:t>s</w:t>
      </w:r>
      <w:r w:rsidRPr="00D7194C">
        <w:rPr>
          <w:sz w:val="24"/>
          <w:szCs w:val="24"/>
          <w:shd w:val="clear" w:color="auto" w:fill="FFFFFF"/>
        </w:rPr>
        <w:t>, along the beach.  Great food at Pete</w:t>
      </w:r>
      <w:r>
        <w:rPr>
          <w:sz w:val="24"/>
          <w:szCs w:val="24"/>
          <w:shd w:val="clear" w:color="auto" w:fill="FFFFFF"/>
        </w:rPr>
        <w:t>’</w:t>
      </w:r>
      <w:r w:rsidRPr="00D7194C">
        <w:rPr>
          <w:sz w:val="24"/>
          <w:szCs w:val="24"/>
          <w:shd w:val="clear" w:color="auto" w:fill="FFFFFF"/>
        </w:rPr>
        <w:t>s Shack</w:t>
      </w:r>
    </w:p>
    <w:p w:rsidR="00A879E5" w:rsidRPr="00D7194C" w:rsidRDefault="00A879E5" w:rsidP="00A879E5">
      <w:pPr>
        <w:pStyle w:val="NoSpacing"/>
        <w:rPr>
          <w:color w:val="FF0000"/>
          <w:sz w:val="24"/>
          <w:szCs w:val="24"/>
          <w:shd w:val="clear" w:color="auto" w:fill="FFFFFF"/>
        </w:rPr>
      </w:pPr>
    </w:p>
    <w:p w:rsidR="00A879E5" w:rsidRPr="00D7194C" w:rsidRDefault="00A879E5" w:rsidP="00A879E5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D7194C">
        <w:rPr>
          <w:color w:val="FF0000"/>
          <w:sz w:val="24"/>
          <w:szCs w:val="24"/>
          <w:shd w:val="clear" w:color="auto" w:fill="FFFFFF"/>
        </w:rPr>
        <w:t>D'mello's</w:t>
      </w:r>
      <w:proofErr w:type="spellEnd"/>
      <w:r w:rsidRPr="00D7194C">
        <w:rPr>
          <w:color w:val="FF0000"/>
          <w:sz w:val="24"/>
          <w:szCs w:val="24"/>
          <w:shd w:val="clear" w:color="auto" w:fill="FFFFFF"/>
        </w:rPr>
        <w:t xml:space="preserve"> Guest House</w:t>
      </w:r>
    </w:p>
    <w:p w:rsidR="00A879E5" w:rsidRDefault="00A879E5" w:rsidP="00D500D6">
      <w:pPr>
        <w:pStyle w:val="NoSpacing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P</w:t>
      </w:r>
      <w:r w:rsidRPr="00D7194C">
        <w:rPr>
          <w:sz w:val="24"/>
          <w:szCs w:val="24"/>
          <w:shd w:val="clear" w:color="auto" w:fill="FFFFFF"/>
        </w:rPr>
        <w:t>hone +91 (0) 832 2489650</w:t>
      </w:r>
      <w:r w:rsidRPr="00D7194C">
        <w:rPr>
          <w:sz w:val="24"/>
          <w:szCs w:val="24"/>
        </w:rPr>
        <w:br/>
      </w:r>
      <w:hyperlink r:id="rId8" w:tgtFrame="_blank" w:history="1">
        <w:r w:rsidRPr="00D7194C">
          <w:rPr>
            <w:rStyle w:val="Hyperlink"/>
            <w:rFonts w:ascii="Calibri" w:hAnsi="Calibri"/>
            <w:color w:val="1155CC"/>
            <w:sz w:val="24"/>
            <w:szCs w:val="24"/>
            <w:shd w:val="clear" w:color="auto" w:fill="FFFFFF"/>
          </w:rPr>
          <w:t>www.dmellos.com</w:t>
        </w:r>
      </w:hyperlink>
      <w:r w:rsidR="00D500D6" w:rsidRPr="00D7194C">
        <w:rPr>
          <w:sz w:val="24"/>
          <w:szCs w:val="24"/>
        </w:rPr>
        <w:br/>
      </w:r>
      <w:r w:rsidRPr="00D7194C">
        <w:rPr>
          <w:sz w:val="24"/>
          <w:szCs w:val="24"/>
        </w:rPr>
        <w:t xml:space="preserve">Nice place. Wide range of rooms with tariff from INR 1500 to 4000…$ 20 to </w:t>
      </w:r>
      <w:r>
        <w:rPr>
          <w:sz w:val="24"/>
          <w:szCs w:val="24"/>
        </w:rPr>
        <w:t>6</w:t>
      </w:r>
      <w:r w:rsidRPr="00D7194C">
        <w:rPr>
          <w:sz w:val="24"/>
          <w:szCs w:val="24"/>
        </w:rPr>
        <w:t>0 per day</w:t>
      </w:r>
      <w:r w:rsidR="00D500D6" w:rsidRPr="00D7194C">
        <w:rPr>
          <w:sz w:val="24"/>
          <w:szCs w:val="24"/>
        </w:rPr>
        <w:br/>
      </w:r>
      <w:r w:rsidRPr="00A75554">
        <w:rPr>
          <w:b/>
          <w:sz w:val="24"/>
          <w:szCs w:val="24"/>
        </w:rPr>
        <w:t xml:space="preserve">This is the </w:t>
      </w:r>
      <w:r w:rsidR="00CA386F" w:rsidRPr="00A75554">
        <w:rPr>
          <w:b/>
          <w:sz w:val="24"/>
          <w:szCs w:val="24"/>
        </w:rPr>
        <w:t>venue for</w:t>
      </w:r>
      <w:r w:rsidRPr="00A75554">
        <w:rPr>
          <w:b/>
          <w:sz w:val="24"/>
          <w:szCs w:val="24"/>
        </w:rPr>
        <w:t xml:space="preserve"> the group </w:t>
      </w:r>
      <w:r w:rsidR="00CA386F" w:rsidRPr="00A75554">
        <w:rPr>
          <w:b/>
          <w:sz w:val="24"/>
          <w:szCs w:val="24"/>
        </w:rPr>
        <w:t>from 10</w:t>
      </w:r>
      <w:r w:rsidRPr="00A75554">
        <w:rPr>
          <w:b/>
          <w:sz w:val="24"/>
          <w:szCs w:val="24"/>
          <w:vertAlign w:val="superscript"/>
        </w:rPr>
        <w:t>th</w:t>
      </w:r>
      <w:r w:rsidRPr="00A75554">
        <w:rPr>
          <w:b/>
          <w:sz w:val="24"/>
          <w:szCs w:val="24"/>
        </w:rPr>
        <w:t xml:space="preserve"> to 29</w:t>
      </w:r>
      <w:r w:rsidRPr="00A75554">
        <w:rPr>
          <w:b/>
          <w:sz w:val="24"/>
          <w:szCs w:val="24"/>
          <w:vertAlign w:val="superscript"/>
        </w:rPr>
        <w:t>th</w:t>
      </w:r>
      <w:r w:rsidRPr="00A75554">
        <w:rPr>
          <w:b/>
          <w:sz w:val="24"/>
          <w:szCs w:val="24"/>
        </w:rPr>
        <w:t xml:space="preserve"> Jan.</w:t>
      </w:r>
      <w:r>
        <w:rPr>
          <w:sz w:val="24"/>
          <w:szCs w:val="24"/>
        </w:rPr>
        <w:t xml:space="preserve"> It is a short </w:t>
      </w:r>
      <w:r w:rsidR="00181BA6">
        <w:rPr>
          <w:sz w:val="24"/>
          <w:szCs w:val="24"/>
        </w:rPr>
        <w:t>walk along the beach to the seco</w:t>
      </w:r>
      <w:r>
        <w:rPr>
          <w:sz w:val="24"/>
          <w:szCs w:val="24"/>
        </w:rPr>
        <w:t xml:space="preserve">nd venue. Good food at </w:t>
      </w:r>
      <w:proofErr w:type="spellStart"/>
      <w:r>
        <w:rPr>
          <w:sz w:val="24"/>
          <w:szCs w:val="24"/>
        </w:rPr>
        <w:t>D’mello’s</w:t>
      </w:r>
      <w:proofErr w:type="spellEnd"/>
      <w:r>
        <w:rPr>
          <w:sz w:val="24"/>
          <w:szCs w:val="24"/>
        </w:rPr>
        <w:t xml:space="preserve"> </w:t>
      </w:r>
      <w:r w:rsidRPr="00D7194C">
        <w:rPr>
          <w:sz w:val="24"/>
          <w:szCs w:val="24"/>
        </w:rPr>
        <w:t>Shack</w:t>
      </w:r>
    </w:p>
    <w:p w:rsidR="005C7692" w:rsidRDefault="005C7692" w:rsidP="00D500D6">
      <w:pPr>
        <w:pStyle w:val="NoSpacing"/>
        <w:rPr>
          <w:sz w:val="24"/>
          <w:szCs w:val="24"/>
        </w:rPr>
      </w:pPr>
    </w:p>
    <w:p w:rsidR="00A75554" w:rsidRDefault="00A75554" w:rsidP="00A879E5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Don</w:t>
      </w:r>
      <w:r w:rsidRPr="00A75554">
        <w:rPr>
          <w:color w:val="FF0000"/>
          <w:sz w:val="24"/>
          <w:szCs w:val="24"/>
        </w:rPr>
        <w:t>a Florina Beach Resort</w:t>
      </w:r>
    </w:p>
    <w:p w:rsidR="00A75554" w:rsidRDefault="00CA386F" w:rsidP="00D500D6">
      <w:pPr>
        <w:pStyle w:val="NoSpacing"/>
        <w:rPr>
          <w:sz w:val="24"/>
          <w:szCs w:val="24"/>
        </w:rPr>
      </w:pPr>
      <w:hyperlink r:id="rId9" w:history="1">
        <w:r w:rsidR="00A11F3A" w:rsidRPr="00550DC8">
          <w:rPr>
            <w:rStyle w:val="Hyperlink"/>
            <w:sz w:val="24"/>
            <w:szCs w:val="24"/>
          </w:rPr>
          <w:t>www.donaflorina.co.in</w:t>
        </w:r>
      </w:hyperlink>
      <w:r w:rsidR="00A11F3A">
        <w:rPr>
          <w:sz w:val="24"/>
          <w:szCs w:val="24"/>
        </w:rPr>
        <w:t xml:space="preserve"> </w:t>
      </w:r>
      <w:r w:rsidR="00D500D6" w:rsidRPr="00D7194C">
        <w:rPr>
          <w:sz w:val="24"/>
          <w:szCs w:val="24"/>
        </w:rPr>
        <w:br/>
      </w:r>
      <w:r w:rsidR="00A75554">
        <w:rPr>
          <w:sz w:val="24"/>
          <w:szCs w:val="24"/>
        </w:rPr>
        <w:t xml:space="preserve">Adjoining </w:t>
      </w:r>
      <w:proofErr w:type="spellStart"/>
      <w:r w:rsidR="00A75554">
        <w:rPr>
          <w:sz w:val="24"/>
          <w:szCs w:val="24"/>
        </w:rPr>
        <w:t>D’mello’s</w:t>
      </w:r>
      <w:proofErr w:type="spellEnd"/>
      <w:r w:rsidR="00A75554">
        <w:rPr>
          <w:sz w:val="24"/>
          <w:szCs w:val="24"/>
        </w:rPr>
        <w:t xml:space="preserve">. Good place. </w:t>
      </w:r>
      <w:r w:rsidR="00C42691">
        <w:rPr>
          <w:sz w:val="24"/>
          <w:szCs w:val="24"/>
        </w:rPr>
        <w:t xml:space="preserve"> </w:t>
      </w:r>
      <w:r w:rsidR="00181BA6">
        <w:rPr>
          <w:sz w:val="24"/>
          <w:szCs w:val="24"/>
        </w:rPr>
        <w:t>Tariff INR 1500 to 2500 per day</w:t>
      </w:r>
      <w:r w:rsidR="00C42691">
        <w:rPr>
          <w:sz w:val="24"/>
          <w:szCs w:val="24"/>
        </w:rPr>
        <w:t>.</w:t>
      </w:r>
      <w:r w:rsidR="00181BA6">
        <w:rPr>
          <w:sz w:val="24"/>
          <w:szCs w:val="24"/>
        </w:rPr>
        <w:t xml:space="preserve"> </w:t>
      </w:r>
      <w:r w:rsidR="00A75554">
        <w:rPr>
          <w:sz w:val="24"/>
          <w:szCs w:val="24"/>
        </w:rPr>
        <w:t xml:space="preserve">Good food at </w:t>
      </w:r>
      <w:proofErr w:type="spellStart"/>
      <w:proofErr w:type="gramStart"/>
      <w:r w:rsidR="00A75554">
        <w:rPr>
          <w:sz w:val="24"/>
          <w:szCs w:val="24"/>
        </w:rPr>
        <w:t>D’mello,s</w:t>
      </w:r>
      <w:proofErr w:type="spellEnd"/>
      <w:proofErr w:type="gramEnd"/>
      <w:r w:rsidR="00A75554">
        <w:rPr>
          <w:sz w:val="24"/>
          <w:szCs w:val="24"/>
        </w:rPr>
        <w:t xml:space="preserve"> Shack </w:t>
      </w:r>
    </w:p>
    <w:p w:rsidR="005C7692" w:rsidRDefault="005C7692" w:rsidP="00D500D6">
      <w:pPr>
        <w:pStyle w:val="NoSpacing"/>
        <w:rPr>
          <w:sz w:val="24"/>
          <w:szCs w:val="24"/>
        </w:rPr>
      </w:pPr>
    </w:p>
    <w:p w:rsidR="00C42691" w:rsidRPr="001F0D55" w:rsidRDefault="00C42691" w:rsidP="00A879E5">
      <w:pPr>
        <w:pStyle w:val="NoSpacing"/>
        <w:rPr>
          <w:color w:val="FF0000"/>
          <w:sz w:val="24"/>
          <w:szCs w:val="24"/>
        </w:rPr>
      </w:pPr>
      <w:r w:rsidRPr="001F0D55">
        <w:rPr>
          <w:color w:val="FF0000"/>
          <w:sz w:val="24"/>
          <w:szCs w:val="24"/>
        </w:rPr>
        <w:t xml:space="preserve">Casa </w:t>
      </w:r>
      <w:proofErr w:type="spellStart"/>
      <w:r w:rsidRPr="001F0D55">
        <w:rPr>
          <w:color w:val="FF0000"/>
          <w:sz w:val="24"/>
          <w:szCs w:val="24"/>
        </w:rPr>
        <w:t>Baptista</w:t>
      </w:r>
      <w:proofErr w:type="spellEnd"/>
      <w:r w:rsidRPr="001F0D55">
        <w:rPr>
          <w:color w:val="FF0000"/>
          <w:sz w:val="24"/>
          <w:szCs w:val="24"/>
        </w:rPr>
        <w:t xml:space="preserve"> Guest House.</w:t>
      </w:r>
    </w:p>
    <w:p w:rsidR="00C42691" w:rsidRDefault="00CA386F" w:rsidP="00D500D6">
      <w:pPr>
        <w:pStyle w:val="NoSpacing"/>
        <w:rPr>
          <w:sz w:val="24"/>
          <w:szCs w:val="24"/>
        </w:rPr>
      </w:pPr>
      <w:hyperlink r:id="rId10" w:history="1">
        <w:r w:rsidR="00C42691" w:rsidRPr="00550DC8">
          <w:rPr>
            <w:rStyle w:val="Hyperlink"/>
            <w:sz w:val="24"/>
            <w:szCs w:val="24"/>
          </w:rPr>
          <w:t>www.casabaptistaguesthouse.com</w:t>
        </w:r>
      </w:hyperlink>
      <w:r w:rsidR="00C42691">
        <w:rPr>
          <w:color w:val="C00000"/>
          <w:sz w:val="24"/>
          <w:szCs w:val="24"/>
        </w:rPr>
        <w:t xml:space="preserve"> </w:t>
      </w:r>
      <w:r w:rsidR="00D500D6" w:rsidRPr="00D7194C">
        <w:rPr>
          <w:sz w:val="24"/>
          <w:szCs w:val="24"/>
        </w:rPr>
        <w:br/>
      </w:r>
      <w:r w:rsidR="00C42691">
        <w:rPr>
          <w:sz w:val="24"/>
          <w:szCs w:val="24"/>
        </w:rPr>
        <w:t xml:space="preserve">Opposite </w:t>
      </w:r>
      <w:proofErr w:type="spellStart"/>
      <w:r w:rsidR="00C42691">
        <w:rPr>
          <w:sz w:val="24"/>
          <w:szCs w:val="24"/>
        </w:rPr>
        <w:t>D’mello’s</w:t>
      </w:r>
      <w:proofErr w:type="spellEnd"/>
      <w:r w:rsidR="00C42691">
        <w:rPr>
          <w:sz w:val="24"/>
          <w:szCs w:val="24"/>
        </w:rPr>
        <w:t>…</w:t>
      </w:r>
      <w:r w:rsidR="0061299A">
        <w:rPr>
          <w:sz w:val="24"/>
          <w:szCs w:val="24"/>
        </w:rPr>
        <w:t xml:space="preserve"> Along with similar facilities to all the others, it boasts of WIFI!</w:t>
      </w:r>
      <w:r w:rsidR="00181BA6">
        <w:rPr>
          <w:sz w:val="24"/>
          <w:szCs w:val="24"/>
        </w:rPr>
        <w:t xml:space="preserve"> </w:t>
      </w:r>
      <w:r w:rsidR="00D500D6" w:rsidRPr="00D7194C">
        <w:rPr>
          <w:sz w:val="24"/>
          <w:szCs w:val="24"/>
        </w:rPr>
        <w:br/>
      </w:r>
      <w:r w:rsidR="00181BA6">
        <w:rPr>
          <w:sz w:val="24"/>
          <w:szCs w:val="24"/>
        </w:rPr>
        <w:t xml:space="preserve">Food at </w:t>
      </w:r>
      <w:proofErr w:type="spellStart"/>
      <w:r w:rsidR="00181BA6">
        <w:rPr>
          <w:sz w:val="24"/>
          <w:szCs w:val="24"/>
        </w:rPr>
        <w:t>Petes</w:t>
      </w:r>
      <w:proofErr w:type="spellEnd"/>
      <w:r w:rsidR="00181BA6">
        <w:rPr>
          <w:sz w:val="24"/>
          <w:szCs w:val="24"/>
        </w:rPr>
        <w:t xml:space="preserve"> Shack &amp; </w:t>
      </w:r>
      <w:proofErr w:type="spellStart"/>
      <w:r w:rsidR="00181BA6">
        <w:rPr>
          <w:sz w:val="24"/>
          <w:szCs w:val="24"/>
        </w:rPr>
        <w:t>D’mello’s</w:t>
      </w:r>
      <w:proofErr w:type="spellEnd"/>
      <w:r w:rsidR="00181BA6">
        <w:rPr>
          <w:sz w:val="24"/>
          <w:szCs w:val="24"/>
        </w:rPr>
        <w:t xml:space="preserve"> Shack.</w:t>
      </w:r>
    </w:p>
    <w:p w:rsidR="00CA386F" w:rsidRDefault="00CA386F" w:rsidP="00D500D6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CA386F" w:rsidSect="004B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515"/>
    <w:multiLevelType w:val="hybridMultilevel"/>
    <w:tmpl w:val="30D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05"/>
    <w:rsid w:val="00095B80"/>
    <w:rsid w:val="00181BA6"/>
    <w:rsid w:val="001A6D81"/>
    <w:rsid w:val="001C1252"/>
    <w:rsid w:val="001E0007"/>
    <w:rsid w:val="001F0D55"/>
    <w:rsid w:val="00253555"/>
    <w:rsid w:val="002A5DB6"/>
    <w:rsid w:val="002E3FEB"/>
    <w:rsid w:val="002F0547"/>
    <w:rsid w:val="003020EC"/>
    <w:rsid w:val="00316E87"/>
    <w:rsid w:val="00414F6E"/>
    <w:rsid w:val="00433FE9"/>
    <w:rsid w:val="004B2318"/>
    <w:rsid w:val="004F05DB"/>
    <w:rsid w:val="005236BD"/>
    <w:rsid w:val="005C7692"/>
    <w:rsid w:val="005D7560"/>
    <w:rsid w:val="005F5691"/>
    <w:rsid w:val="0061299A"/>
    <w:rsid w:val="00626A0D"/>
    <w:rsid w:val="0067340F"/>
    <w:rsid w:val="00791205"/>
    <w:rsid w:val="00804D9C"/>
    <w:rsid w:val="008130CB"/>
    <w:rsid w:val="0096075B"/>
    <w:rsid w:val="009A3DFB"/>
    <w:rsid w:val="00A11F3A"/>
    <w:rsid w:val="00A433DA"/>
    <w:rsid w:val="00A4404F"/>
    <w:rsid w:val="00A75554"/>
    <w:rsid w:val="00A76C0B"/>
    <w:rsid w:val="00A879E5"/>
    <w:rsid w:val="00AB0F49"/>
    <w:rsid w:val="00AE4032"/>
    <w:rsid w:val="00C045B4"/>
    <w:rsid w:val="00C10C14"/>
    <w:rsid w:val="00C1374C"/>
    <w:rsid w:val="00C42691"/>
    <w:rsid w:val="00C73826"/>
    <w:rsid w:val="00CA386F"/>
    <w:rsid w:val="00D500D6"/>
    <w:rsid w:val="00DA38BA"/>
    <w:rsid w:val="00DC7258"/>
    <w:rsid w:val="00E37ECB"/>
    <w:rsid w:val="00F723E0"/>
    <w:rsid w:val="00F824B5"/>
    <w:rsid w:val="00FC03AC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B991"/>
  <w15:docId w15:val="{426FB74B-D46B-4DA6-A30E-B8FCA65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9E5"/>
    <w:rPr>
      <w:color w:val="0000FF"/>
      <w:u w:val="single"/>
    </w:rPr>
  </w:style>
  <w:style w:type="paragraph" w:styleId="NoSpacing">
    <w:name w:val="No Spacing"/>
    <w:uiPriority w:val="1"/>
    <w:qFormat/>
    <w:rsid w:val="00A879E5"/>
    <w:pPr>
      <w:spacing w:after="0" w:line="240" w:lineRule="auto"/>
    </w:pPr>
  </w:style>
  <w:style w:type="table" w:styleId="TableGrid">
    <w:name w:val="Table Grid"/>
    <w:basedOn w:val="TableNormal"/>
    <w:uiPriority w:val="59"/>
    <w:rsid w:val="002E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ell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pearl.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nu.in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ollawn@yahoo.com" TargetMode="External"/><Relationship Id="rId10" Type="http://schemas.openxmlformats.org/officeDocument/2006/relationships/hyperlink" Target="http://www.casabaptistaguest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aflorina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</cp:lastModifiedBy>
  <cp:revision>8</cp:revision>
  <dcterms:created xsi:type="dcterms:W3CDTF">2016-06-02T11:43:00Z</dcterms:created>
  <dcterms:modified xsi:type="dcterms:W3CDTF">2016-06-02T12:23:00Z</dcterms:modified>
</cp:coreProperties>
</file>